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343F6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EA2F960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D45C860" w14:textId="63B28275"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901281">
        <w:rPr>
          <w:b/>
          <w:color w:val="0070C0"/>
          <w:sz w:val="36"/>
          <w:szCs w:val="36"/>
        </w:rPr>
        <w:t xml:space="preserve">Operativní leasing automobilů KSÚS KK </w:t>
      </w:r>
      <w:r w:rsidR="00B648EE">
        <w:rPr>
          <w:b/>
          <w:color w:val="0070C0"/>
          <w:sz w:val="36"/>
          <w:szCs w:val="36"/>
        </w:rPr>
        <w:t>202</w:t>
      </w:r>
      <w:r w:rsidR="00CA035C">
        <w:rPr>
          <w:b/>
          <w:color w:val="0070C0"/>
          <w:sz w:val="36"/>
          <w:szCs w:val="36"/>
        </w:rPr>
        <w:t>4</w:t>
      </w:r>
      <w:r w:rsidR="00B648EE">
        <w:rPr>
          <w:b/>
          <w:color w:val="0070C0"/>
          <w:sz w:val="36"/>
          <w:szCs w:val="36"/>
        </w:rPr>
        <w:t>-202</w:t>
      </w:r>
      <w:r w:rsidR="00CA035C">
        <w:rPr>
          <w:b/>
          <w:color w:val="0070C0"/>
          <w:sz w:val="36"/>
          <w:szCs w:val="36"/>
        </w:rPr>
        <w:t>8</w:t>
      </w:r>
      <w:r w:rsidRPr="00266EC5">
        <w:rPr>
          <w:b/>
          <w:sz w:val="36"/>
          <w:szCs w:val="36"/>
        </w:rPr>
        <w:t>“</w:t>
      </w:r>
    </w:p>
    <w:p w14:paraId="79251411" w14:textId="77777777" w:rsidR="00901281" w:rsidRPr="00266EC5" w:rsidRDefault="00901281" w:rsidP="00266EC5">
      <w:pPr>
        <w:jc w:val="center"/>
        <w:rPr>
          <w:b/>
          <w:sz w:val="36"/>
          <w:szCs w:val="36"/>
        </w:rPr>
      </w:pPr>
    </w:p>
    <w:p w14:paraId="1E7FC07F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2608866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693953E1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18F516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87F146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4E3E6ADD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B968A02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32833D0D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53C0D1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190936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5F345C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C9ECC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8E161E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19C78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9BF8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C6B4F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3BBDFF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08E87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CB670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15923A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F4CCA8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E5C2DE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D502AFF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BA5EE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D72FC2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626D96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8E6C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DF2B68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1DA0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B6EEC22" w14:textId="77777777" w:rsidR="00FD2A48" w:rsidRDefault="00FD2A48" w:rsidP="001F58A8">
      <w:pPr>
        <w:pStyle w:val="Nadpis1"/>
      </w:pPr>
    </w:p>
    <w:p w14:paraId="5965922B" w14:textId="77777777" w:rsidR="00901281" w:rsidRDefault="00901281" w:rsidP="00901281">
      <w:pPr>
        <w:pStyle w:val="Nadpis1"/>
      </w:pPr>
    </w:p>
    <w:p w14:paraId="28A54FD8" w14:textId="77777777"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937"/>
        <w:gridCol w:w="1937"/>
        <w:gridCol w:w="1483"/>
      </w:tblGrid>
      <w:tr w:rsidR="00901281" w:rsidRPr="00E23275" w14:paraId="3F6D2144" w14:textId="77777777" w:rsidTr="005A5CFA">
        <w:trPr>
          <w:trHeight w:val="331"/>
        </w:trPr>
        <w:tc>
          <w:tcPr>
            <w:tcW w:w="3715" w:type="dxa"/>
          </w:tcPr>
          <w:p w14:paraId="68F4CB3C" w14:textId="77777777" w:rsidR="00901281" w:rsidRPr="00E23275" w:rsidRDefault="00901281" w:rsidP="005A5CF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1937" w:type="dxa"/>
            <w:vAlign w:val="center"/>
          </w:tcPr>
          <w:p w14:paraId="1225BEBA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937" w:type="dxa"/>
            <w:vAlign w:val="center"/>
          </w:tcPr>
          <w:p w14:paraId="4D1297B2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Sazba DPH v %</w:t>
            </w:r>
          </w:p>
        </w:tc>
        <w:tc>
          <w:tcPr>
            <w:tcW w:w="1483" w:type="dxa"/>
            <w:vAlign w:val="center"/>
          </w:tcPr>
          <w:p w14:paraId="5D52755C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901281" w:rsidRPr="00E23275" w14:paraId="149746C7" w14:textId="77777777" w:rsidTr="005A5CFA">
        <w:trPr>
          <w:trHeight w:val="510"/>
        </w:trPr>
        <w:tc>
          <w:tcPr>
            <w:tcW w:w="3715" w:type="dxa"/>
            <w:vAlign w:val="center"/>
          </w:tcPr>
          <w:p w14:paraId="58A1F52F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Měsíční splátka (nájemné) za 1 automobil</w:t>
            </w:r>
          </w:p>
        </w:tc>
        <w:tc>
          <w:tcPr>
            <w:tcW w:w="1937" w:type="dxa"/>
            <w:vAlign w:val="center"/>
          </w:tcPr>
          <w:p w14:paraId="5847F0DA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14:paraId="5AEFC0CC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14:paraId="3AC437A3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901281" w:rsidRPr="00E23275" w14:paraId="57A52558" w14:textId="77777777" w:rsidTr="005A5CFA">
        <w:trPr>
          <w:trHeight w:val="510"/>
        </w:trPr>
        <w:tc>
          <w:tcPr>
            <w:tcW w:w="3715" w:type="dxa"/>
            <w:vAlign w:val="center"/>
          </w:tcPr>
          <w:p w14:paraId="0A82FC9D" w14:textId="037336E4" w:rsid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Splátky </w:t>
            </w:r>
            <w:r w:rsidRPr="00231D11">
              <w:rPr>
                <w:b/>
                <w:bCs/>
                <w:iCs/>
                <w:color w:val="000000"/>
                <w:sz w:val="20"/>
                <w:szCs w:val="20"/>
              </w:rPr>
              <w:t>celkem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za </w:t>
            </w:r>
            <w:r w:rsidR="00CA035C">
              <w:rPr>
                <w:bCs/>
                <w:iCs/>
                <w:color w:val="000000"/>
                <w:sz w:val="20"/>
                <w:szCs w:val="20"/>
              </w:rPr>
              <w:t>10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automobil</w:t>
            </w:r>
            <w:r w:rsidR="00CA035C">
              <w:rPr>
                <w:bCs/>
                <w:iCs/>
                <w:color w:val="000000"/>
                <w:sz w:val="20"/>
                <w:szCs w:val="20"/>
              </w:rPr>
              <w:t>ů</w:t>
            </w:r>
            <w:r w:rsidR="00C074D1">
              <w:rPr>
                <w:bCs/>
                <w:iCs/>
                <w:color w:val="000000"/>
                <w:sz w:val="20"/>
                <w:szCs w:val="20"/>
              </w:rPr>
              <w:t xml:space="preserve">  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               a 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>48 měs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íců</w:t>
            </w:r>
          </w:p>
          <w:p w14:paraId="5E21CEFA" w14:textId="38100E0E" w:rsidR="00231D11" w:rsidRPr="00901281" w:rsidRDefault="00231D1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(vzor výpočtu: měs. splátka x </w:t>
            </w:r>
            <w:r w:rsidR="0090104E">
              <w:rPr>
                <w:bCs/>
                <w:iCs/>
                <w:color w:val="000000"/>
                <w:sz w:val="20"/>
                <w:szCs w:val="20"/>
              </w:rPr>
              <w:t>10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x 48)</w:t>
            </w:r>
          </w:p>
        </w:tc>
        <w:tc>
          <w:tcPr>
            <w:tcW w:w="1937" w:type="dxa"/>
            <w:vAlign w:val="center"/>
          </w:tcPr>
          <w:p w14:paraId="520E32A6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14:paraId="05B9DE61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14:paraId="4694DB12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</w:tbl>
    <w:p w14:paraId="759678B5" w14:textId="77777777" w:rsidR="004E44A1" w:rsidRDefault="004E44A1" w:rsidP="00901281">
      <w:pPr>
        <w:pStyle w:val="Nadpis1"/>
      </w:pPr>
    </w:p>
    <w:p w14:paraId="28A1AC7E" w14:textId="77777777" w:rsidR="0020573F" w:rsidRDefault="0020573F" w:rsidP="0020573F">
      <w:pPr>
        <w:jc w:val="both"/>
      </w:pPr>
    </w:p>
    <w:p w14:paraId="5D63379C" w14:textId="77777777" w:rsidR="002B7F19" w:rsidRDefault="002B7F19" w:rsidP="0020573F">
      <w:pPr>
        <w:jc w:val="both"/>
      </w:pPr>
    </w:p>
    <w:p w14:paraId="425953B5" w14:textId="77777777" w:rsidR="002D7277" w:rsidRDefault="002D7277" w:rsidP="0020573F">
      <w:pPr>
        <w:jc w:val="both"/>
      </w:pPr>
    </w:p>
    <w:p w14:paraId="77ED2024" w14:textId="77777777" w:rsidR="002D7277" w:rsidRDefault="002D7277" w:rsidP="0020573F">
      <w:pPr>
        <w:jc w:val="both"/>
      </w:pPr>
    </w:p>
    <w:p w14:paraId="5EF6F9AA" w14:textId="76843466" w:rsidR="00957CA1" w:rsidRDefault="00362F45" w:rsidP="0020573F">
      <w:pPr>
        <w:jc w:val="both"/>
      </w:pPr>
      <w:r>
        <w:t>V ………………….. dne ………. 20</w:t>
      </w:r>
      <w:r w:rsidR="00C074D1">
        <w:t>2</w:t>
      </w:r>
      <w:r w:rsidR="0090104E">
        <w:t>3</w:t>
      </w:r>
    </w:p>
    <w:p w14:paraId="43D4E0E0" w14:textId="77777777" w:rsidR="00266EC5" w:rsidRDefault="00266EC5">
      <w:pPr>
        <w:ind w:left="4956"/>
        <w:jc w:val="both"/>
      </w:pPr>
    </w:p>
    <w:p w14:paraId="58C3BD5A" w14:textId="77777777" w:rsidR="002D7277" w:rsidRDefault="002D7277">
      <w:pPr>
        <w:ind w:left="4956"/>
        <w:jc w:val="both"/>
      </w:pPr>
    </w:p>
    <w:p w14:paraId="6844069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14BD304A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8F2362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3F14B456" w14:textId="77777777" w:rsidR="008169B9" w:rsidRDefault="008169B9">
      <w:pPr>
        <w:ind w:left="4248" w:firstLine="708"/>
        <w:jc w:val="both"/>
      </w:pPr>
    </w:p>
    <w:p w14:paraId="1857213C" w14:textId="77777777" w:rsidR="008169B9" w:rsidRDefault="008169B9">
      <w:pPr>
        <w:ind w:left="4248" w:firstLine="708"/>
        <w:jc w:val="both"/>
      </w:pPr>
    </w:p>
    <w:p w14:paraId="61A2B40A" w14:textId="77777777" w:rsidR="008169B9" w:rsidRDefault="008169B9">
      <w:pPr>
        <w:ind w:left="4248" w:firstLine="708"/>
        <w:jc w:val="both"/>
      </w:pPr>
    </w:p>
    <w:p w14:paraId="39E1DB25" w14:textId="77777777" w:rsidR="008169B9" w:rsidRDefault="008169B9">
      <w:pPr>
        <w:ind w:left="4248" w:firstLine="708"/>
        <w:jc w:val="both"/>
      </w:pPr>
    </w:p>
    <w:p w14:paraId="28A0E96B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0277295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86723" w14:textId="77777777" w:rsidR="00D20CB4" w:rsidRDefault="00D20CB4">
      <w:r>
        <w:separator/>
      </w:r>
    </w:p>
  </w:endnote>
  <w:endnote w:type="continuationSeparator" w:id="0">
    <w:p w14:paraId="5948E62B" w14:textId="77777777" w:rsidR="00D20CB4" w:rsidRDefault="00D2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1E24F" w14:textId="77777777" w:rsidR="00D20CB4" w:rsidRDefault="00D20CB4">
      <w:r>
        <w:separator/>
      </w:r>
    </w:p>
  </w:footnote>
  <w:footnote w:type="continuationSeparator" w:id="0">
    <w:p w14:paraId="2EA1AE48" w14:textId="77777777" w:rsidR="00D20CB4" w:rsidRDefault="00D20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D39B" w14:textId="77777777" w:rsidR="000C37E8" w:rsidRPr="00025E5C" w:rsidRDefault="00901281" w:rsidP="00901281">
    <w:pPr>
      <w:pStyle w:val="Zhlav"/>
      <w:jc w:val="right"/>
      <w:rPr>
        <w:sz w:val="22"/>
        <w:szCs w:val="22"/>
      </w:rPr>
    </w:pPr>
    <w:r w:rsidRPr="00025E5C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5641001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9293618">
    <w:abstractNumId w:val="5"/>
  </w:num>
  <w:num w:numId="3" w16cid:durableId="1436095755">
    <w:abstractNumId w:val="0"/>
  </w:num>
  <w:num w:numId="4" w16cid:durableId="1142960412">
    <w:abstractNumId w:val="7"/>
  </w:num>
  <w:num w:numId="5" w16cid:durableId="1911036088">
    <w:abstractNumId w:val="3"/>
  </w:num>
  <w:num w:numId="6" w16cid:durableId="558639190">
    <w:abstractNumId w:val="1"/>
  </w:num>
  <w:num w:numId="7" w16cid:durableId="436632893">
    <w:abstractNumId w:val="4"/>
  </w:num>
  <w:num w:numId="8" w16cid:durableId="156119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31D11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77776"/>
    <w:rsid w:val="008B05A7"/>
    <w:rsid w:val="008C4BB5"/>
    <w:rsid w:val="008E01A1"/>
    <w:rsid w:val="008E4CD6"/>
    <w:rsid w:val="008F6F36"/>
    <w:rsid w:val="0090104E"/>
    <w:rsid w:val="00901281"/>
    <w:rsid w:val="00902ED1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B06C1C"/>
    <w:rsid w:val="00B10CFB"/>
    <w:rsid w:val="00B11D27"/>
    <w:rsid w:val="00B31249"/>
    <w:rsid w:val="00B46D80"/>
    <w:rsid w:val="00B648EE"/>
    <w:rsid w:val="00B74801"/>
    <w:rsid w:val="00B77014"/>
    <w:rsid w:val="00BB343C"/>
    <w:rsid w:val="00BB72FD"/>
    <w:rsid w:val="00BD0496"/>
    <w:rsid w:val="00BF0203"/>
    <w:rsid w:val="00C04CD4"/>
    <w:rsid w:val="00C074D1"/>
    <w:rsid w:val="00C236AD"/>
    <w:rsid w:val="00C454C3"/>
    <w:rsid w:val="00C52BDB"/>
    <w:rsid w:val="00C60CEF"/>
    <w:rsid w:val="00C626B2"/>
    <w:rsid w:val="00C64C55"/>
    <w:rsid w:val="00C92EA6"/>
    <w:rsid w:val="00CA035C"/>
    <w:rsid w:val="00D12D6B"/>
    <w:rsid w:val="00D170A6"/>
    <w:rsid w:val="00D20CB4"/>
    <w:rsid w:val="00D34560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1709"/>
    <w:rsid w:val="00EA709A"/>
    <w:rsid w:val="00EC62EC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A90C3"/>
  <w15:chartTrackingRefBased/>
  <w15:docId w15:val="{85938D23-6C5A-4BAA-9F0A-A32ACD98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94C361-B7C4-467C-8366-8E52253756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7</cp:revision>
  <cp:lastPrinted>2017-04-19T12:32:00Z</cp:lastPrinted>
  <dcterms:created xsi:type="dcterms:W3CDTF">2019-09-25T05:35:00Z</dcterms:created>
  <dcterms:modified xsi:type="dcterms:W3CDTF">2023-06-28T08:44:00Z</dcterms:modified>
</cp:coreProperties>
</file>